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96E" w:rsidRPr="0088472A" w:rsidRDefault="00166D86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AB5FA9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6496E" w:rsidRDefault="00807D38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D649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6B1B8D">
        <w:rPr>
          <w:rFonts w:ascii="Times New Roman" w:hAnsi="Times New Roman"/>
          <w:b/>
          <w:sz w:val="24"/>
          <w:szCs w:val="24"/>
          <w:lang w:val="tt-RU"/>
        </w:rPr>
        <w:t xml:space="preserve">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Default="00166D86" w:rsidP="00D6496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177BE">
        <w:rPr>
          <w:rFonts w:ascii="Times New Roman" w:hAnsi="Times New Roman"/>
          <w:b/>
          <w:sz w:val="24"/>
          <w:szCs w:val="24"/>
          <w:lang w:val="tt-RU"/>
        </w:rPr>
        <w:t>5</w:t>
      </w:r>
      <w:r w:rsidR="007F50F0"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D6496E" w:rsidRDefault="00D6496E" w:rsidP="00AC5231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AC5231" w:rsidRPr="00F85A02" w:rsidRDefault="00AC5231" w:rsidP="00D6496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>1. [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гъ</w:t>
      </w:r>
      <w:r w:rsidRPr="004E7BB2">
        <w:rPr>
          <w:rFonts w:ascii="Times New Roman" w:hAnsi="Times New Roman"/>
          <w:sz w:val="28"/>
          <w:szCs w:val="28"/>
          <w:lang w:val="tt-RU"/>
        </w:rPr>
        <w:t xml:space="preserve">] авазы кулланылган сүзне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егет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чөгендер</w:t>
      </w:r>
      <w:r w:rsidRPr="004E7BB2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295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елга</w:t>
      </w:r>
      <w:r w:rsidRPr="00BA2950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күгәрчен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2. Нечкә сузык авазлардан гына торган мәкальне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Бурыч ашаганчы борыч аша.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Ала белсәң, бирә дә бел.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Бүләкнең кечкенәсе булмый.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Бүләк биргән бүләк көтә.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3. Күчерелмә мәгънәле сүз кулланылган рәтне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тәмле алма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тәмле сүз</w:t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тәмле чәй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тәмле аш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4. Фразеологик әйтелмәнең төшеп калган сүзен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4E7BB2">
        <w:rPr>
          <w:rFonts w:ascii="Times New Roman" w:hAnsi="Times New Roman"/>
          <w:b/>
          <w:i/>
          <w:sz w:val="28"/>
          <w:szCs w:val="28"/>
          <w:lang w:val="tt-RU"/>
        </w:rPr>
        <w:t>Сүзне ... ташлау</w:t>
      </w:r>
    </w:p>
    <w:p w:rsidR="00BA2950" w:rsidRPr="00BA2950" w:rsidRDefault="00BA2950" w:rsidP="00BA295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295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җилгә</w:t>
      </w:r>
      <w:r w:rsidRPr="00BA2950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кешегә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суга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чүпкә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5. Кушма сүзне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кар(сыз)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дус(иш)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бал(корты)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гөл(җимеш)</w:t>
      </w:r>
      <w:r w:rsidRPr="00BA2950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6. Тамырдаш булмаган сүзне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саннар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санлы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саный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сандык</w:t>
      </w:r>
      <w:r w:rsidRPr="00BA2950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7. Тартымлы исем кулланылган мәкальне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Эшләп үлмиләр, чирләп үләләр.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>ә) Я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лкауга яңгыр иң беренче төшә.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b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Ялкауның көн дә башы авырта.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Эш кешене төзәтә, ялкаулык боза.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8. Нисби сыйфатны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чибәр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урмандагы</w:t>
      </w:r>
      <w:r w:rsidRPr="00BA2950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сары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сөйкемле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9. Охшату-чагыштыру рәвешен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мамыктай</w:t>
      </w:r>
      <w:r w:rsidRPr="00BA2950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шактый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юри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A8299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күптән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BA1E8D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10. 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Җөмләнең </w:t>
      </w:r>
      <w:r>
        <w:rPr>
          <w:rFonts w:ascii="Times New Roman" w:hAnsi="Times New Roman"/>
          <w:sz w:val="28"/>
          <w:szCs w:val="28"/>
          <w:lang w:val="tt-RU"/>
        </w:rPr>
        <w:t>иясе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BA1E8D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Ахмакка биргән киңәш далага аткан ук кебек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A2950" w:rsidRPr="003236FD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ахмакка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киңәш</w:t>
      </w:r>
      <w:r w:rsidRPr="00BA2950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E8045A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8045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далага</w:t>
      </w:r>
      <w:r w:rsidRPr="00E8045A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ук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60255" w:rsidRPr="007F50F0" w:rsidRDefault="00960255" w:rsidP="0096025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F50F0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4140B4" w:rsidRPr="007F50F0" w:rsidRDefault="004140B4" w:rsidP="00807D38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F50F0">
        <w:rPr>
          <w:rFonts w:ascii="Times New Roman" w:hAnsi="Times New Roman"/>
          <w:sz w:val="28"/>
          <w:szCs w:val="28"/>
          <w:lang w:val="tt-RU"/>
        </w:rPr>
        <w:t>“а” хәрефе</w:t>
      </w:r>
      <w:r w:rsidR="00807D38" w:rsidRPr="007F50F0">
        <w:rPr>
          <w:rFonts w:ascii="Times New Roman" w:hAnsi="Times New Roman"/>
          <w:sz w:val="28"/>
          <w:szCs w:val="28"/>
          <w:lang w:val="tt-RU"/>
        </w:rPr>
        <w:t xml:space="preserve"> белән</w:t>
      </w:r>
      <w:r w:rsidRPr="007F50F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07D38" w:rsidRPr="007F50F0">
        <w:rPr>
          <w:rFonts w:ascii="Times New Roman" w:hAnsi="Times New Roman"/>
          <w:sz w:val="28"/>
          <w:szCs w:val="28"/>
          <w:lang w:val="tt-RU"/>
        </w:rPr>
        <w:t>башланып,</w:t>
      </w:r>
      <w:r w:rsidRPr="007F50F0">
        <w:rPr>
          <w:rFonts w:ascii="Times New Roman" w:hAnsi="Times New Roman"/>
          <w:sz w:val="28"/>
          <w:szCs w:val="28"/>
          <w:lang w:val="tt-RU"/>
        </w:rPr>
        <w:t xml:space="preserve"> “а” хәрефенә беткән </w:t>
      </w:r>
      <w:r w:rsidR="007A3390">
        <w:rPr>
          <w:rFonts w:ascii="Times New Roman" w:hAnsi="Times New Roman"/>
          <w:sz w:val="28"/>
          <w:szCs w:val="28"/>
          <w:lang w:val="tt-RU"/>
        </w:rPr>
        <w:t>уртаклык</w:t>
      </w:r>
      <w:r w:rsidR="00807D38" w:rsidRPr="007F50F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F50F0">
        <w:rPr>
          <w:rFonts w:ascii="Times New Roman" w:hAnsi="Times New Roman"/>
          <w:sz w:val="28"/>
          <w:szCs w:val="28"/>
          <w:lang w:val="tt-RU"/>
        </w:rPr>
        <w:t>исем</w:t>
      </w:r>
      <w:r w:rsidR="007A3390">
        <w:rPr>
          <w:rFonts w:ascii="Times New Roman" w:hAnsi="Times New Roman"/>
          <w:sz w:val="28"/>
          <w:szCs w:val="28"/>
          <w:lang w:val="tt-RU"/>
        </w:rPr>
        <w:t>нәр</w:t>
      </w:r>
      <w:r w:rsidRPr="007F50F0">
        <w:rPr>
          <w:rFonts w:ascii="Times New Roman" w:hAnsi="Times New Roman"/>
          <w:sz w:val="28"/>
          <w:szCs w:val="28"/>
          <w:lang w:val="tt-RU"/>
        </w:rPr>
        <w:t xml:space="preserve"> языгыз.</w:t>
      </w:r>
      <w:r w:rsidR="00807D38" w:rsidRPr="007F50F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07D38" w:rsidRPr="007F50F0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44"/>
        <w:gridCol w:w="432"/>
        <w:gridCol w:w="427"/>
        <w:gridCol w:w="427"/>
        <w:gridCol w:w="427"/>
        <w:gridCol w:w="427"/>
        <w:gridCol w:w="427"/>
      </w:tblGrid>
      <w:tr w:rsidR="004140B4" w:rsidRPr="007F50F0" w:rsidTr="00AA6532">
        <w:trPr>
          <w:gridAfter w:val="2"/>
          <w:wAfter w:w="854" w:type="dxa"/>
          <w:trHeight w:val="431"/>
        </w:trPr>
        <w:tc>
          <w:tcPr>
            <w:tcW w:w="444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  <w:tr w:rsidR="004140B4" w:rsidRPr="007F50F0" w:rsidTr="00AA6532">
        <w:trPr>
          <w:gridAfter w:val="2"/>
          <w:wAfter w:w="854" w:type="dxa"/>
          <w:trHeight w:val="431"/>
        </w:trPr>
        <w:tc>
          <w:tcPr>
            <w:tcW w:w="444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  <w:tr w:rsidR="004140B4" w:rsidRPr="007F50F0" w:rsidTr="00AA6532">
        <w:trPr>
          <w:gridAfter w:val="1"/>
          <w:wAfter w:w="427" w:type="dxa"/>
          <w:trHeight w:val="431"/>
        </w:trPr>
        <w:tc>
          <w:tcPr>
            <w:tcW w:w="444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  <w:tr w:rsidR="004140B4" w:rsidRPr="007F50F0" w:rsidTr="00AA6532">
        <w:trPr>
          <w:gridAfter w:val="1"/>
          <w:wAfter w:w="427" w:type="dxa"/>
          <w:trHeight w:val="431"/>
        </w:trPr>
        <w:tc>
          <w:tcPr>
            <w:tcW w:w="444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  <w:tr w:rsidR="00807D38" w:rsidRPr="007F50F0" w:rsidTr="00AA6532">
        <w:trPr>
          <w:gridAfter w:val="1"/>
          <w:wAfter w:w="427" w:type="dxa"/>
          <w:trHeight w:val="431"/>
        </w:trPr>
        <w:tc>
          <w:tcPr>
            <w:tcW w:w="444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  <w:tr w:rsidR="004140B4" w:rsidRPr="004C7B05" w:rsidTr="00AA6532">
        <w:trPr>
          <w:trHeight w:val="431"/>
        </w:trPr>
        <w:tc>
          <w:tcPr>
            <w:tcW w:w="444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</w:tbl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E2AE5">
        <w:rPr>
          <w:rFonts w:ascii="Times New Roman" w:hAnsi="Times New Roman"/>
          <w:b/>
          <w:sz w:val="28"/>
          <w:szCs w:val="28"/>
          <w:lang w:val="tt-RU"/>
        </w:rPr>
        <w:t>III.</w:t>
      </w:r>
      <w:r w:rsidR="008177B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Теоретик бирем.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Татар телендә калын һәм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сузыклар бар.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гармониясе язуда чагылыш тапмый. Язуда</w:t>
      </w:r>
      <w:r w:rsidR="00FE09D0" w:rsidRPr="00BA1E8D">
        <w:rPr>
          <w:rFonts w:ascii="Times New Roman" w:hAnsi="Times New Roman"/>
          <w:i/>
          <w:sz w:val="28"/>
          <w:szCs w:val="28"/>
          <w:lang w:val="tt-RU"/>
        </w:rPr>
        <w:t xml:space="preserve"> авазлар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="00FE09D0" w:rsidRPr="00BA1E8D">
        <w:rPr>
          <w:rFonts w:ascii="Times New Roman" w:hAnsi="Times New Roman"/>
          <w:i/>
          <w:sz w:val="28"/>
          <w:szCs w:val="28"/>
          <w:lang w:val="tt-RU"/>
        </w:rPr>
        <w:t xml:space="preserve"> белән белдерелә.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 w:rsidR="00FE09D0" w:rsidRPr="00BA1E8D">
        <w:rPr>
          <w:rFonts w:ascii="Times New Roman" w:hAnsi="Times New Roman"/>
          <w:i/>
          <w:sz w:val="28"/>
          <w:szCs w:val="28"/>
          <w:lang w:val="tt-RU"/>
        </w:rPr>
        <w:t xml:space="preserve"> мәгънә – сүзнең төп мәгънәсе.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Бәйләгеч кушымчалар сүз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килә. Дәрәҗә белән төрләнә торган сыйфатлар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сыйфатлар була.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рәвеше эш яки хәлнең үтәлү урынын һәм юнәлешен белдерә. Юклык алмашлыклары сорау алмашлыклары алдына һич һәм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сүзләрен кую юлы белән ясала. Фигыльләр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һәм затланышсыз була. Фигыльнең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төре -ма/-мә, -мый/-ми кушымчалары ялганып ясала.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E2AE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C4052" w:rsidRPr="00AE14FC" w:rsidRDefault="00AC4052" w:rsidP="00AC405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6C446E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85552" w:rsidRPr="00FE09D0" w:rsidRDefault="00F85552" w:rsidP="00AC4052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Cs/>
          <w:i/>
          <w:color w:val="000000"/>
          <w:sz w:val="28"/>
          <w:szCs w:val="28"/>
          <w:lang w:val="tt-RU"/>
        </w:rPr>
      </w:pPr>
      <w:r w:rsidRPr="00FE09D0">
        <w:rPr>
          <w:bCs/>
          <w:i/>
          <w:color w:val="000000"/>
          <w:sz w:val="28"/>
          <w:szCs w:val="28"/>
          <w:lang w:val="tt-RU"/>
        </w:rPr>
        <w:t>Два яблока</w:t>
      </w:r>
    </w:p>
    <w:p w:rsidR="00F85552" w:rsidRPr="006C446E" w:rsidRDefault="00F85552" w:rsidP="00F8555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FE09D0">
        <w:rPr>
          <w:bCs/>
          <w:i/>
          <w:color w:val="000000"/>
          <w:sz w:val="28"/>
          <w:szCs w:val="28"/>
          <w:lang w:val="tt-RU"/>
        </w:rPr>
        <w:tab/>
        <w:t>Маленькая девочка принесла с улицы два ябл</w:t>
      </w:r>
      <w:r w:rsidRPr="006C446E">
        <w:rPr>
          <w:bCs/>
          <w:i/>
          <w:color w:val="000000"/>
          <w:sz w:val="28"/>
          <w:szCs w:val="28"/>
        </w:rPr>
        <w:t>ока. Наверное, кто-то подарил.</w:t>
      </w:r>
    </w:p>
    <w:p w:rsidR="00F85552" w:rsidRPr="006C446E" w:rsidRDefault="00F85552" w:rsidP="00F8555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6C446E">
        <w:rPr>
          <w:bCs/>
          <w:i/>
          <w:color w:val="000000"/>
          <w:sz w:val="28"/>
          <w:szCs w:val="28"/>
        </w:rPr>
        <w:tab/>
        <w:t>- Мама, смотри, какие красивые яблоки!</w:t>
      </w:r>
    </w:p>
    <w:p w:rsidR="00F85552" w:rsidRPr="006C446E" w:rsidRDefault="00F85552" w:rsidP="00F8555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6C446E">
        <w:rPr>
          <w:bCs/>
          <w:i/>
          <w:color w:val="000000"/>
          <w:sz w:val="28"/>
          <w:szCs w:val="28"/>
        </w:rPr>
        <w:tab/>
        <w:t>- Да, красивые! Угостишь? – спросила мама.</w:t>
      </w:r>
    </w:p>
    <w:p w:rsidR="00F85552" w:rsidRPr="006C446E" w:rsidRDefault="00F85552" w:rsidP="00F8555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6C446E">
        <w:rPr>
          <w:bCs/>
          <w:i/>
          <w:color w:val="000000"/>
          <w:sz w:val="28"/>
          <w:szCs w:val="28"/>
        </w:rPr>
        <w:tab/>
        <w:t>Малышка посмотрела на яблоки. А потом откусила одного яблока. На секунду задумалась и … - надкусила второе.</w:t>
      </w:r>
    </w:p>
    <w:p w:rsidR="00F85552" w:rsidRPr="006C446E" w:rsidRDefault="00F85552" w:rsidP="006C446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  <w:lang w:val="tt-RU"/>
        </w:rPr>
      </w:pPr>
      <w:r w:rsidRPr="006C446E">
        <w:rPr>
          <w:bCs/>
          <w:i/>
          <w:color w:val="000000"/>
          <w:sz w:val="28"/>
          <w:szCs w:val="28"/>
        </w:rPr>
        <w:tab/>
        <w:t xml:space="preserve">Мама удивилась. </w:t>
      </w:r>
    </w:p>
    <w:p w:rsidR="00AC4052" w:rsidRPr="00361806" w:rsidRDefault="00AC4052" w:rsidP="00AC405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95093">
        <w:rPr>
          <w:rFonts w:ascii="Times New Roman" w:hAnsi="Times New Roman"/>
          <w:sz w:val="28"/>
          <w:szCs w:val="28"/>
          <w:lang w:val="tt-RU"/>
        </w:rPr>
        <w:t xml:space="preserve">Ни өчен бала ике алманы да кабып карады икән? Әсәрнең ахырын 12 җөмлә ярдәмендә язып бетерегез, үз фикерегезне белдереп, нәтиҗә ясагыз.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AC4052" w:rsidRDefault="00AC4052" w:rsidP="006E2AE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AC4052" w:rsidSect="00F878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62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4D7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858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042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6D86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19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5093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21F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0B4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C7B05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02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1B8D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46E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AE5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7B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390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711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0F0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07D38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7BE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587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1AE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F76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255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4F0E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CF7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3CD5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654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052"/>
    <w:rsid w:val="00AC523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90D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95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14C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3DB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3BDC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CF7E3F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AA5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0C4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0A17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2F02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15C0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552"/>
    <w:rsid w:val="00F85BE8"/>
    <w:rsid w:val="00F8620B"/>
    <w:rsid w:val="00F8659E"/>
    <w:rsid w:val="00F86B16"/>
    <w:rsid w:val="00F87822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09D0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1B0821-C4DE-4EAD-B079-FA6E8CC7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4721F"/>
    <w:rPr>
      <w:i/>
      <w:iCs/>
    </w:rPr>
  </w:style>
  <w:style w:type="paragraph" w:styleId="a4">
    <w:name w:val="Normal (Web)"/>
    <w:basedOn w:val="a"/>
    <w:uiPriority w:val="99"/>
    <w:unhideWhenUsed/>
    <w:rsid w:val="0024721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C7B05"/>
    <w:pPr>
      <w:spacing w:line="276" w:lineRule="auto"/>
      <w:ind w:left="720"/>
      <w:contextualSpacing/>
      <w:jc w:val="left"/>
    </w:pPr>
  </w:style>
  <w:style w:type="table" w:styleId="a6">
    <w:name w:val="Table Grid"/>
    <w:basedOn w:val="a1"/>
    <w:uiPriority w:val="59"/>
    <w:rsid w:val="004C7B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7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78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2021-12-16T12:35:00Z</cp:lastPrinted>
  <dcterms:created xsi:type="dcterms:W3CDTF">2019-10-11T15:25:00Z</dcterms:created>
  <dcterms:modified xsi:type="dcterms:W3CDTF">2021-12-16T12:37:00Z</dcterms:modified>
</cp:coreProperties>
</file>